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AC"/>
      </w:tblPr>
      <w:tblGrid>
        <w:gridCol w:w="4361"/>
        <w:gridCol w:w="567"/>
        <w:gridCol w:w="4720"/>
      </w:tblGrid>
      <w:tr w:rsidR="00FD6A92" w:rsidTr="00E20968">
        <w:tblPrEx>
          <w:tblCellMar>
            <w:top w:w="0" w:type="dxa"/>
            <w:bottom w:w="0" w:type="dxa"/>
          </w:tblCellMar>
        </w:tblPrEx>
        <w:trPr>
          <w:trHeight w:val="3251"/>
        </w:trPr>
        <w:tc>
          <w:tcPr>
            <w:tcW w:w="4361" w:type="dxa"/>
          </w:tcPr>
          <w:p w:rsidR="00FD6A92" w:rsidRPr="008C6CEE" w:rsidRDefault="00FD6A92" w:rsidP="00E20968">
            <w:pPr>
              <w:jc w:val="center"/>
              <w:rPr>
                <w:sz w:val="16"/>
                <w:szCs w:val="16"/>
              </w:rPr>
            </w:pPr>
          </w:p>
          <w:p w:rsidR="00FD6A92" w:rsidRPr="008C6CEE" w:rsidRDefault="00FD6A92" w:rsidP="00E20968">
            <w:pPr>
              <w:rPr>
                <w:sz w:val="16"/>
                <w:szCs w:val="16"/>
              </w:rPr>
            </w:pPr>
          </w:p>
          <w:p w:rsidR="00FD6A92" w:rsidRPr="005E5531" w:rsidRDefault="00FD6A92" w:rsidP="00E20968"/>
          <w:p w:rsidR="00FD6A92" w:rsidRPr="005E5531" w:rsidRDefault="00FD6A92" w:rsidP="00E20968"/>
          <w:p w:rsidR="00FD6A92" w:rsidRPr="005E5531" w:rsidRDefault="00FD6A92" w:rsidP="00E20968"/>
          <w:p w:rsidR="00FD6A92" w:rsidRDefault="00FD6A92" w:rsidP="00E20968"/>
          <w:p w:rsidR="00FD6A92" w:rsidRDefault="00FD6A92" w:rsidP="00E20968"/>
          <w:p w:rsidR="00FD6A92" w:rsidRDefault="00FD6A92" w:rsidP="00E20968"/>
          <w:p w:rsidR="00FD6A92" w:rsidRPr="005E5531" w:rsidRDefault="00FD6A92" w:rsidP="00E20968"/>
          <w:p w:rsidR="00FD6A92" w:rsidRDefault="00FD6A92" w:rsidP="00E20968">
            <w:pPr>
              <w:spacing w:line="240" w:lineRule="exact"/>
            </w:pPr>
          </w:p>
          <w:p w:rsidR="00FD6A92" w:rsidRDefault="00FD6A92" w:rsidP="00E20968">
            <w:pPr>
              <w:spacing w:line="240" w:lineRule="exact"/>
            </w:pPr>
            <w:r w:rsidRPr="00F874DA">
              <w:t xml:space="preserve">       </w:t>
            </w:r>
          </w:p>
          <w:p w:rsidR="00FD6A92" w:rsidRDefault="00FD6A92" w:rsidP="00E20968">
            <w:pPr>
              <w:spacing w:line="240" w:lineRule="exact"/>
            </w:pPr>
            <w:r>
              <w:t xml:space="preserve">  </w:t>
            </w:r>
            <w:r w:rsidRPr="005E5531">
              <w:t xml:space="preserve"> </w:t>
            </w:r>
            <w:r>
              <w:t xml:space="preserve">     </w:t>
            </w:r>
            <w:r w:rsidRPr="005E5531">
              <w:t xml:space="preserve"> </w:t>
            </w:r>
            <w:r>
              <w:t>31</w:t>
            </w:r>
            <w:r w:rsidRPr="005E5531">
              <w:t>.</w:t>
            </w:r>
            <w:r>
              <w:t>05</w:t>
            </w:r>
            <w:r w:rsidRPr="005E5531">
              <w:t>.201</w:t>
            </w:r>
            <w:r>
              <w:t>9</w:t>
            </w:r>
            <w:r w:rsidRPr="005E5531">
              <w:t xml:space="preserve">            </w:t>
            </w:r>
            <w:r>
              <w:t xml:space="preserve"> </w:t>
            </w:r>
            <w:r w:rsidRPr="005E5531">
              <w:t xml:space="preserve"> </w:t>
            </w:r>
            <w:r>
              <w:t>86-03-2019</w:t>
            </w:r>
          </w:p>
          <w:p w:rsidR="00FD6A92" w:rsidRPr="005E5531" w:rsidRDefault="00FD6A92" w:rsidP="00E20968">
            <w:pPr>
              <w:spacing w:line="240" w:lineRule="exact"/>
            </w:pPr>
          </w:p>
          <w:p w:rsidR="00FD6A92" w:rsidRPr="005E5531" w:rsidRDefault="00FD6A92" w:rsidP="00E20968">
            <w:pPr>
              <w:spacing w:line="240" w:lineRule="exact"/>
            </w:pPr>
            <w:r w:rsidRPr="005E5531">
              <w:t xml:space="preserve">    </w:t>
            </w:r>
            <w:r>
              <w:t xml:space="preserve">    </w:t>
            </w:r>
          </w:p>
          <w:p w:rsidR="00FD6A92" w:rsidRDefault="00FD6A92" w:rsidP="00E20968"/>
        </w:tc>
        <w:tc>
          <w:tcPr>
            <w:tcW w:w="567" w:type="dxa"/>
            <w:tcBorders>
              <w:left w:val="nil"/>
            </w:tcBorders>
          </w:tcPr>
          <w:p w:rsidR="00FD6A92" w:rsidRDefault="00FD6A92" w:rsidP="00E20968"/>
        </w:tc>
        <w:tc>
          <w:tcPr>
            <w:tcW w:w="4720" w:type="dxa"/>
          </w:tcPr>
          <w:p w:rsidR="00FD6A92" w:rsidRDefault="00FD6A92" w:rsidP="00E20968">
            <w:pPr>
              <w:spacing w:line="240" w:lineRule="exact"/>
            </w:pPr>
          </w:p>
          <w:p w:rsidR="00FD6A92" w:rsidRPr="00B26DBB" w:rsidRDefault="00FD6A92" w:rsidP="00E2096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 главам сельских поселений </w:t>
            </w:r>
            <w:r w:rsidRPr="00B26DBB">
              <w:rPr>
                <w:sz w:val="28"/>
                <w:szCs w:val="28"/>
              </w:rPr>
              <w:t>Усть-Коксинск</w:t>
            </w:r>
            <w:r>
              <w:rPr>
                <w:sz w:val="28"/>
                <w:szCs w:val="28"/>
              </w:rPr>
              <w:t xml:space="preserve">ого </w:t>
            </w:r>
            <w:r w:rsidRPr="00B26DBB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B26DBB">
              <w:rPr>
                <w:sz w:val="28"/>
                <w:szCs w:val="28"/>
              </w:rPr>
              <w:t xml:space="preserve"> </w:t>
            </w:r>
          </w:p>
          <w:p w:rsidR="00FD6A92" w:rsidRPr="00B26DBB" w:rsidRDefault="00FD6A92" w:rsidP="00E2096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D6A92" w:rsidRPr="00B26DBB" w:rsidRDefault="00FD6A92" w:rsidP="00E2096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D6A92" w:rsidRPr="005E5531" w:rsidRDefault="00FD6A92" w:rsidP="00E20968">
            <w:pPr>
              <w:spacing w:line="240" w:lineRule="exact"/>
            </w:pPr>
          </w:p>
        </w:tc>
      </w:tr>
    </w:tbl>
    <w:p w:rsidR="00FD6A92" w:rsidRDefault="00FD6A92" w:rsidP="00FD6A92">
      <w:pPr>
        <w:jc w:val="center"/>
        <w:rPr>
          <w:sz w:val="28"/>
          <w:szCs w:val="28"/>
        </w:rPr>
      </w:pPr>
    </w:p>
    <w:p w:rsidR="00FD6A92" w:rsidRDefault="00FD6A92" w:rsidP="00FD6A92">
      <w:pPr>
        <w:jc w:val="center"/>
        <w:rPr>
          <w:sz w:val="28"/>
          <w:szCs w:val="28"/>
        </w:rPr>
      </w:pPr>
    </w:p>
    <w:p w:rsidR="00FD6A92" w:rsidRPr="00392BE6" w:rsidRDefault="00FD6A92" w:rsidP="00FD6A92">
      <w:pPr>
        <w:jc w:val="center"/>
        <w:rPr>
          <w:sz w:val="28"/>
          <w:szCs w:val="28"/>
        </w:rPr>
      </w:pPr>
      <w:r w:rsidRPr="00392BE6">
        <w:rPr>
          <w:sz w:val="28"/>
          <w:szCs w:val="28"/>
        </w:rPr>
        <w:t>Уважаемы</w:t>
      </w:r>
      <w:r>
        <w:rPr>
          <w:sz w:val="28"/>
          <w:szCs w:val="28"/>
        </w:rPr>
        <w:t xml:space="preserve">е главы сельских поселений! </w:t>
      </w:r>
    </w:p>
    <w:p w:rsidR="00FD6A92" w:rsidRPr="00392BE6" w:rsidRDefault="00FD6A92" w:rsidP="00FD6A92">
      <w:pPr>
        <w:jc w:val="center"/>
        <w:rPr>
          <w:sz w:val="28"/>
          <w:szCs w:val="28"/>
        </w:rPr>
      </w:pPr>
    </w:p>
    <w:p w:rsidR="00FD6A92" w:rsidRPr="00621A48" w:rsidRDefault="00FD6A92" w:rsidP="00FD6A92">
      <w:pPr>
        <w:ind w:firstLine="720"/>
        <w:jc w:val="both"/>
        <w:rPr>
          <w:sz w:val="28"/>
          <w:szCs w:val="28"/>
        </w:rPr>
      </w:pPr>
      <w:r w:rsidRPr="00621A48">
        <w:rPr>
          <w:sz w:val="28"/>
          <w:szCs w:val="28"/>
        </w:rPr>
        <w:t xml:space="preserve">В текущем году Генеральная прокуратура Российской федерации выступает организатором Международного молодежного конкурса социальной </w:t>
      </w:r>
      <w:proofErr w:type="spellStart"/>
      <w:r w:rsidRPr="00621A48">
        <w:rPr>
          <w:sz w:val="28"/>
          <w:szCs w:val="28"/>
        </w:rPr>
        <w:t>антикоррупционной</w:t>
      </w:r>
      <w:proofErr w:type="spellEnd"/>
      <w:r w:rsidRPr="00621A48">
        <w:rPr>
          <w:sz w:val="28"/>
          <w:szCs w:val="28"/>
        </w:rPr>
        <w:t xml:space="preserve"> рекламы «Вместе против коррупции!». </w:t>
      </w:r>
      <w:proofErr w:type="spellStart"/>
      <w:r w:rsidRPr="00621A48">
        <w:rPr>
          <w:sz w:val="28"/>
          <w:szCs w:val="28"/>
        </w:rPr>
        <w:t>Соорганизаторами</w:t>
      </w:r>
      <w:proofErr w:type="spellEnd"/>
      <w:r w:rsidRPr="00621A48">
        <w:rPr>
          <w:sz w:val="28"/>
          <w:szCs w:val="28"/>
        </w:rPr>
        <w:t xml:space="preserve"> этого конкурса являются компетентные органы государств - участников Межгосударственного совета по противодействию коррупции и БРИКС.</w:t>
      </w:r>
    </w:p>
    <w:p w:rsidR="00FD6A92" w:rsidRPr="00621A48" w:rsidRDefault="00FD6A92" w:rsidP="00FD6A92">
      <w:pPr>
        <w:ind w:firstLine="720"/>
        <w:jc w:val="both"/>
        <w:rPr>
          <w:sz w:val="28"/>
          <w:szCs w:val="28"/>
        </w:rPr>
      </w:pPr>
      <w:r w:rsidRPr="00621A48">
        <w:rPr>
          <w:sz w:val="28"/>
          <w:szCs w:val="28"/>
        </w:rPr>
        <w:t xml:space="preserve">Прием работ будет осуществляться с 1 июня по 1 октября </w:t>
      </w:r>
      <w:smartTag w:uri="urn:schemas-microsoft-com:office:smarttags" w:element="metricconverter">
        <w:smartTagPr>
          <w:attr w:name="ProductID" w:val="2019 г"/>
        </w:smartTagPr>
        <w:r w:rsidRPr="00621A48">
          <w:rPr>
            <w:sz w:val="28"/>
            <w:szCs w:val="28"/>
          </w:rPr>
          <w:t>2019 г</w:t>
        </w:r>
      </w:smartTag>
      <w:r w:rsidRPr="00621A48">
        <w:rPr>
          <w:sz w:val="28"/>
          <w:szCs w:val="28"/>
        </w:rPr>
        <w:t xml:space="preserve">. на официальном сайте конкурса </w:t>
      </w:r>
      <w:proofErr w:type="spellStart"/>
      <w:r w:rsidRPr="00621A48">
        <w:rPr>
          <w:sz w:val="28"/>
          <w:szCs w:val="28"/>
        </w:rPr>
        <w:t>www.anticorruption.life</w:t>
      </w:r>
      <w:proofErr w:type="spellEnd"/>
      <w:r w:rsidRPr="00621A48">
        <w:rPr>
          <w:sz w:val="28"/>
          <w:szCs w:val="28"/>
        </w:rPr>
        <w:t xml:space="preserve"> в двух номинациях - социальный плакат и социальный видеоролик. К участию приглашаются молодые люди в возрасте от 14 до 35 лет. 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FD6A92" w:rsidRDefault="00FD6A92" w:rsidP="00FD6A92">
      <w:pPr>
        <w:ind w:firstLine="720"/>
        <w:jc w:val="both"/>
        <w:rPr>
          <w:sz w:val="28"/>
          <w:szCs w:val="28"/>
        </w:rPr>
      </w:pPr>
      <w:r w:rsidRPr="00621A48">
        <w:rPr>
          <w:sz w:val="28"/>
          <w:szCs w:val="28"/>
        </w:rPr>
        <w:t xml:space="preserve">В целях привлечения к участию в конкурсе максимального числа представителей молодежи </w:t>
      </w:r>
      <w:r>
        <w:rPr>
          <w:sz w:val="28"/>
          <w:szCs w:val="28"/>
        </w:rPr>
        <w:t xml:space="preserve">предлагаю разместить на официальных сайтах органов местного самоуправления настоящую информацию, кроме того, рассмотреть </w:t>
      </w:r>
      <w:r w:rsidRPr="00621A48">
        <w:rPr>
          <w:sz w:val="28"/>
          <w:szCs w:val="28"/>
        </w:rPr>
        <w:t xml:space="preserve">о распространении в средствах массовой информации </w:t>
      </w:r>
      <w:r>
        <w:rPr>
          <w:sz w:val="28"/>
          <w:szCs w:val="28"/>
        </w:rPr>
        <w:t>настоящих анонсирующих материалов</w:t>
      </w:r>
      <w:r w:rsidRPr="00621A48">
        <w:rPr>
          <w:sz w:val="28"/>
          <w:szCs w:val="28"/>
        </w:rPr>
        <w:t>.</w:t>
      </w:r>
    </w:p>
    <w:p w:rsidR="00FD6A92" w:rsidRDefault="00FD6A92" w:rsidP="00FD6A92">
      <w:pPr>
        <w:ind w:firstLine="708"/>
        <w:jc w:val="both"/>
        <w:rPr>
          <w:sz w:val="28"/>
          <w:szCs w:val="28"/>
        </w:rPr>
      </w:pPr>
    </w:p>
    <w:p w:rsidR="00FD6A92" w:rsidRDefault="00FD6A92" w:rsidP="00FD6A92">
      <w:pPr>
        <w:ind w:firstLine="708"/>
        <w:jc w:val="both"/>
        <w:rPr>
          <w:sz w:val="28"/>
          <w:szCs w:val="28"/>
        </w:rPr>
      </w:pPr>
    </w:p>
    <w:p w:rsidR="00FD6A92" w:rsidRDefault="00FD6A92" w:rsidP="00FD6A92">
      <w:pPr>
        <w:jc w:val="both"/>
      </w:pPr>
      <w:r>
        <w:rPr>
          <w:sz w:val="28"/>
          <w:szCs w:val="28"/>
        </w:rPr>
        <w:t xml:space="preserve">И.о. прокурора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С.В.Касьян</w:t>
      </w:r>
    </w:p>
    <w:p w:rsidR="00AB1027" w:rsidRDefault="00AB1027"/>
    <w:sectPr w:rsidR="00A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A92"/>
    <w:rsid w:val="00122250"/>
    <w:rsid w:val="0015201E"/>
    <w:rsid w:val="00275C7E"/>
    <w:rsid w:val="00306373"/>
    <w:rsid w:val="006447D4"/>
    <w:rsid w:val="006C78BB"/>
    <w:rsid w:val="006D5F61"/>
    <w:rsid w:val="00A44BCF"/>
    <w:rsid w:val="00AB1027"/>
    <w:rsid w:val="00B42854"/>
    <w:rsid w:val="00C061ED"/>
    <w:rsid w:val="00DA6EC9"/>
    <w:rsid w:val="00E265BC"/>
    <w:rsid w:val="00E95E51"/>
    <w:rsid w:val="00F34FC5"/>
    <w:rsid w:val="00F45A1C"/>
    <w:rsid w:val="00FC7D05"/>
    <w:rsid w:val="00FD6A92"/>
    <w:rsid w:val="00FE5AF0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92"/>
    <w:pPr>
      <w:spacing w:after="0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2019-06-03T08:08:00Z</dcterms:created>
  <dcterms:modified xsi:type="dcterms:W3CDTF">2019-06-03T08:09:00Z</dcterms:modified>
</cp:coreProperties>
</file>