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FC" w:rsidRDefault="008D72FC" w:rsidP="008D7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9688DE" wp14:editId="460D89EF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FC" w:rsidRDefault="008D72FC" w:rsidP="0074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2FC" w:rsidRDefault="008D72FC" w:rsidP="0074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4C" w:rsidRDefault="0074744C" w:rsidP="0074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4C">
        <w:rPr>
          <w:rFonts w:ascii="Times New Roman" w:hAnsi="Times New Roman" w:cs="Times New Roman"/>
          <w:b/>
          <w:sz w:val="28"/>
          <w:szCs w:val="28"/>
        </w:rPr>
        <w:t xml:space="preserve">Первые 100 га обследовал региональный </w:t>
      </w:r>
      <w:proofErr w:type="spellStart"/>
      <w:r w:rsidRPr="0074744C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47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44C" w:rsidRPr="0074744C" w:rsidRDefault="0074744C" w:rsidP="0074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4C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proofErr w:type="spellStart"/>
      <w:r w:rsidRPr="0074744C">
        <w:rPr>
          <w:rFonts w:ascii="Times New Roman" w:hAnsi="Times New Roman" w:cs="Times New Roman"/>
          <w:b/>
          <w:sz w:val="28"/>
          <w:szCs w:val="28"/>
        </w:rPr>
        <w:t>беспилотника</w:t>
      </w:r>
      <w:proofErr w:type="spellEnd"/>
    </w:p>
    <w:p w:rsidR="0074744C" w:rsidRP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контроля за использованием и охраной земель начал использовать в своей работе беспилотный летательный аппарат.</w:t>
      </w: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>В октябре прошлого года сотрудники Управления прошли соответствующее обучение, и в рамках реализации государственной программы «Национальная система пространственных данных» снабжены необходимым оборудованием и специализированным программным обеспечением.</w:t>
      </w: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 xml:space="preserve">За первые два дня полетов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исследовал территорию в районе села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района общей площадью 100 га. </w:t>
      </w: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 xml:space="preserve">Благодаря использованию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у государственных инспекторов по использованию и охране земель появится возможность обследовать труднодоступные земельные участки и территории. Причем не просто фотографируя ситуацию на земле, но и получая пространственные данные о местоположении объектов и местоположение их границ с высокой точностью.</w:t>
      </w:r>
    </w:p>
    <w:p w:rsidR="007D2EC7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>«</w:t>
      </w:r>
      <w:r w:rsidRPr="0074744C">
        <w:rPr>
          <w:rFonts w:ascii="Times New Roman" w:hAnsi="Times New Roman" w:cs="Times New Roman"/>
          <w:i/>
          <w:sz w:val="28"/>
          <w:szCs w:val="28"/>
        </w:rPr>
        <w:t>Полученные в ходе обучения знания помогут выстроить работу более качественно и эффективно: увеличить площадь обследуемых земель, но при этом сократить временные и физические затраты</w:t>
      </w:r>
      <w:r w:rsidRPr="0074744C">
        <w:rPr>
          <w:rFonts w:ascii="Times New Roman" w:hAnsi="Times New Roman" w:cs="Times New Roman"/>
          <w:sz w:val="28"/>
          <w:szCs w:val="28"/>
        </w:rPr>
        <w:t xml:space="preserve">», - рассказала начальник отдела государственного земельного надзора Управления </w:t>
      </w:r>
      <w:r w:rsidRPr="0074744C">
        <w:rPr>
          <w:rFonts w:ascii="Times New Roman" w:hAnsi="Times New Roman" w:cs="Times New Roman"/>
          <w:b/>
          <w:sz w:val="28"/>
          <w:szCs w:val="28"/>
        </w:rPr>
        <w:t>Нина Туманова.</w:t>
      </w: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44C" w:rsidRDefault="0074744C" w:rsidP="00747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44C" w:rsidRPr="0074744C" w:rsidRDefault="0074744C" w:rsidP="007474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744C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7474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4744C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74744C" w:rsidRPr="0074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57"/>
    <w:rsid w:val="0072495E"/>
    <w:rsid w:val="0074744C"/>
    <w:rsid w:val="007D2EC7"/>
    <w:rsid w:val="008A6A05"/>
    <w:rsid w:val="008D72FC"/>
    <w:rsid w:val="009A3D70"/>
    <w:rsid w:val="00DD4C57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0D76"/>
  <w15:chartTrackingRefBased/>
  <w15:docId w15:val="{8E85B090-55CD-4CED-941F-C9CC0389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2023-05-17T07:03:00Z</dcterms:created>
  <dcterms:modified xsi:type="dcterms:W3CDTF">2023-05-18T09:26:00Z</dcterms:modified>
</cp:coreProperties>
</file>