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1B" w:rsidRDefault="00CB2FDD" w:rsidP="00CB2FDD">
      <w:pPr>
        <w:spacing w:after="0" w:line="240" w:lineRule="auto"/>
        <w:rPr>
          <w:rFonts w:ascii="Times New Roman" w:hAnsi="Times New Roman" w:cs="Times New Roman"/>
          <w:b/>
          <w:color w:val="292C2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69FA1F" wp14:editId="17AD5F44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1B" w:rsidRDefault="0011181B" w:rsidP="0015304E">
      <w:pPr>
        <w:spacing w:after="0" w:line="240" w:lineRule="auto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  <w:bookmarkStart w:id="0" w:name="_GoBack"/>
      <w:bookmarkEnd w:id="0"/>
    </w:p>
    <w:p w:rsidR="0011181B" w:rsidRDefault="0011181B" w:rsidP="0015304E">
      <w:pPr>
        <w:spacing w:after="0" w:line="240" w:lineRule="auto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  <w:r>
        <w:rPr>
          <w:rFonts w:ascii="Times New Roman" w:hAnsi="Times New Roman" w:cs="Times New Roman"/>
          <w:b/>
          <w:color w:val="292C2F"/>
          <w:sz w:val="28"/>
          <w:szCs w:val="28"/>
        </w:rPr>
        <w:t>К</w:t>
      </w:r>
      <w:r w:rsidR="0015304E" w:rsidRPr="0015304E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 определению аренд</w:t>
      </w:r>
      <w:r>
        <w:rPr>
          <w:rFonts w:ascii="Times New Roman" w:hAnsi="Times New Roman" w:cs="Times New Roman"/>
          <w:b/>
          <w:color w:val="292C2F"/>
          <w:sz w:val="28"/>
          <w:szCs w:val="28"/>
        </w:rPr>
        <w:t>н</w:t>
      </w:r>
      <w:r w:rsidR="0015304E" w:rsidRPr="0015304E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ой платы </w:t>
      </w:r>
    </w:p>
    <w:p w:rsidR="0015304E" w:rsidRPr="0015304E" w:rsidRDefault="0011181B" w:rsidP="0015304E">
      <w:pPr>
        <w:spacing w:after="0" w:line="240" w:lineRule="auto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  <w:r>
        <w:rPr>
          <w:rFonts w:ascii="Times New Roman" w:hAnsi="Times New Roman" w:cs="Times New Roman"/>
          <w:b/>
          <w:color w:val="292C2F"/>
          <w:sz w:val="28"/>
          <w:szCs w:val="28"/>
        </w:rPr>
        <w:t>будет установлен единый подход</w:t>
      </w: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292C2F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 разработан</w:t>
      </w:r>
      <w:proofErr w:type="gram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15304E">
        <w:rPr>
          <w:rFonts w:ascii="Times New Roman" w:hAnsi="Times New Roman" w:cs="Times New Roman"/>
          <w:color w:val="292C2F"/>
          <w:sz w:val="28"/>
          <w:szCs w:val="28"/>
        </w:rPr>
        <w:t>законопроект, которым предлагается установить единый подход к определению арендой платы в отношении земельных участков, находящихся в государственной и муниципальной собственности и предоставляемых без торгов.</w:t>
      </w: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15304E">
        <w:rPr>
          <w:rFonts w:ascii="Times New Roman" w:hAnsi="Times New Roman" w:cs="Times New Roman"/>
          <w:color w:val="292C2F"/>
          <w:sz w:val="28"/>
          <w:szCs w:val="28"/>
        </w:rPr>
        <w:t>Законопроект предусматривает внесение изменений в статью 39.7 Земельного кодекса РФ и статью 3 Федерального закона «О государственной кадастровой оценке».</w:t>
      </w: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15304E">
        <w:rPr>
          <w:rFonts w:ascii="Times New Roman" w:hAnsi="Times New Roman" w:cs="Times New Roman"/>
          <w:color w:val="292C2F"/>
          <w:sz w:val="28"/>
          <w:szCs w:val="28"/>
        </w:rPr>
        <w:t>По действующему законодательству размер арендной платы за земельные участки, находящиеся в государственной и муниципальной собственности, устанавливается разными методами: на основании кадастровой стоимости; ставок арендной платы, утвержденных уполномоченными органами власти; рыночной стоимости права аренды земельных участков. Отсутствие единой методики усложняет расчеты арендной платы и приводит к спорам между органами публичной власти и арендаторами земельных участков.</w:t>
      </w:r>
    </w:p>
    <w:p w:rsidR="0015304E" w:rsidRP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15304E">
        <w:rPr>
          <w:rFonts w:ascii="Times New Roman" w:hAnsi="Times New Roman" w:cs="Times New Roman"/>
          <w:iCs/>
          <w:color w:val="292C2F"/>
          <w:sz w:val="28"/>
          <w:szCs w:val="28"/>
        </w:rPr>
        <w:t>Законопроект не меняет действующий правовой подход (не вводятся конкретные процентные ставки, коэффициенты и т.д.) определения размера арендной платы за земельные участки, а лишь устанавливает единую основу её определения на основании кадастровой стоимости для всех уровней публичной собственности. Расчет арендной платы от кадастровой стоимости будет способствовать стабильности в земельных отношениях, позволит заинтересованным лицам заранее рассчитывать размер арендной платы и прогнозировать доходы и расходы от использования земли.</w:t>
      </w: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«</w:t>
      </w:r>
      <w:r w:rsidRPr="0011181B">
        <w:rPr>
          <w:rFonts w:ascii="Times New Roman" w:hAnsi="Times New Roman" w:cs="Times New Roman"/>
          <w:i/>
          <w:color w:val="292C2F"/>
          <w:sz w:val="28"/>
          <w:szCs w:val="28"/>
        </w:rPr>
        <w:t>В отличие от ставки арендной платы, размер кадастровой стоимости можно пересмотреть в административном порядке, что гораздо проще для арендатора. Это будет способствовать изменению размера арендной платы исходя из фактической рыночной стоимости земельного участка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», - отметила руководитель регионального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15304E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Лариса </w:t>
      </w:r>
      <w:proofErr w:type="spellStart"/>
      <w:r w:rsidRPr="0015304E">
        <w:rPr>
          <w:rFonts w:ascii="Times New Roman" w:hAnsi="Times New Roman" w:cs="Times New Roman"/>
          <w:b/>
          <w:color w:val="292C2F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b/>
          <w:color w:val="292C2F"/>
          <w:sz w:val="28"/>
          <w:szCs w:val="28"/>
        </w:rPr>
        <w:t>.</w:t>
      </w: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15304E">
        <w:rPr>
          <w:rFonts w:ascii="Times New Roman" w:hAnsi="Times New Roman" w:cs="Times New Roman"/>
          <w:color w:val="292C2F"/>
          <w:sz w:val="28"/>
          <w:szCs w:val="28"/>
        </w:rPr>
        <w:t>Для земельных участков, находящихся в федеральной собственности, такое решение уже принято и эффективно работает. Оно позволило сократить расходы федерального бюджета на проведение рыночной оценки аренды, а также ускорить вовлечение земель в оборот.</w:t>
      </w:r>
    </w:p>
    <w:p w:rsidR="0015304E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15304E">
        <w:rPr>
          <w:rFonts w:ascii="Times New Roman" w:hAnsi="Times New Roman" w:cs="Times New Roman"/>
          <w:color w:val="292C2F"/>
          <w:sz w:val="28"/>
          <w:szCs w:val="28"/>
        </w:rPr>
        <w:t>Как пояснил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а Лариса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Вопиловская</w:t>
      </w:r>
      <w:proofErr w:type="spellEnd"/>
      <w:r w:rsidRPr="0015304E">
        <w:rPr>
          <w:rFonts w:ascii="Times New Roman" w:hAnsi="Times New Roman" w:cs="Times New Roman"/>
          <w:color w:val="292C2F"/>
          <w:sz w:val="28"/>
          <w:szCs w:val="28"/>
        </w:rPr>
        <w:t>, законопроектом установлен срок его вступления в силу с 1 января 2026 года. Это связано с необходимостью внесения соответствующих изменений в нормативные правовые акты, в том числе регионального уровня.</w:t>
      </w:r>
    </w:p>
    <w:p w:rsidR="009C6448" w:rsidRDefault="0015304E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15304E">
        <w:rPr>
          <w:rFonts w:ascii="Times New Roman" w:hAnsi="Times New Roman" w:cs="Times New Roman"/>
          <w:color w:val="292C2F"/>
          <w:sz w:val="28"/>
          <w:szCs w:val="28"/>
        </w:rPr>
        <w:lastRenderedPageBreak/>
        <w:t>Напомним, что в 2022 году в России была проведена государственная кадастровая оценка земельных участков. В фонд данных ГКО включены отчеты об итогах государственной кадастровой оценки 85 регионов. В следующий раз кадастровая оценка земельных участков по всей стране будет проводиться в 2026 году.</w:t>
      </w:r>
    </w:p>
    <w:p w:rsidR="0011181B" w:rsidRDefault="0011181B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11181B" w:rsidRDefault="0011181B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11181B" w:rsidRDefault="0011181B" w:rsidP="0015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11181B" w:rsidRPr="0015304E" w:rsidRDefault="0011181B" w:rsidP="00111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</w:t>
      </w:r>
    </w:p>
    <w:sectPr w:rsidR="0011181B" w:rsidRPr="0015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E"/>
    <w:rsid w:val="0011181B"/>
    <w:rsid w:val="0015304E"/>
    <w:rsid w:val="00315C0F"/>
    <w:rsid w:val="009C6448"/>
    <w:rsid w:val="00C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36E5-E623-4782-B457-2C8525D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2023-12-22T01:40:00Z</dcterms:created>
  <dcterms:modified xsi:type="dcterms:W3CDTF">2023-12-22T02:58:00Z</dcterms:modified>
</cp:coreProperties>
</file>